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73" w:rsidRPr="00AF11E1" w:rsidRDefault="00D11373" w:rsidP="00D113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F11E1">
        <w:rPr>
          <w:rFonts w:ascii="Calibri" w:eastAsia="Times New Roman" w:hAnsi="Calibri" w:cs="Calibri"/>
          <w:b/>
          <w:noProof/>
          <w:sz w:val="20"/>
          <w:szCs w:val="20"/>
          <w:lang w:val="uk-UA" w:eastAsia="uk-UA"/>
        </w:rPr>
        <w:drawing>
          <wp:inline distT="0" distB="0" distL="0" distR="0" wp14:anchorId="50BB9472" wp14:editId="473AC190">
            <wp:extent cx="697230" cy="769620"/>
            <wp:effectExtent l="0" t="0" r="7620" b="0"/>
            <wp:docPr id="1" name="Рисунок 1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373" w:rsidRPr="00AF11E1" w:rsidRDefault="00D11373" w:rsidP="00D11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  <w:r w:rsidRPr="00AF11E1">
        <w:rPr>
          <w:rFonts w:ascii="Times New Roman" w:eastAsia="Times New Roman" w:hAnsi="Times New Roman" w:cs="Calibri"/>
          <w:b/>
          <w:bCs/>
          <w:sz w:val="32"/>
          <w:szCs w:val="32"/>
          <w:lang w:val="uk-UA" w:eastAsia="uk-UA"/>
        </w:rPr>
        <w:t>УКРАЇНА</w:t>
      </w:r>
    </w:p>
    <w:p w:rsidR="00D11373" w:rsidRPr="00AF11E1" w:rsidRDefault="00D11373" w:rsidP="00D11373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32"/>
          <w:szCs w:val="32"/>
          <w:lang w:val="uk-UA" w:eastAsia="uk-UA"/>
        </w:rPr>
      </w:pPr>
      <w:r w:rsidRPr="00AF11E1">
        <w:rPr>
          <w:rFonts w:ascii="Times New Roman" w:eastAsia="Times New Roman" w:hAnsi="Times New Roman" w:cs="Calibri"/>
          <w:b/>
          <w:bCs/>
          <w:sz w:val="32"/>
          <w:szCs w:val="32"/>
          <w:lang w:val="uk-UA" w:eastAsia="uk-UA"/>
        </w:rPr>
        <w:t>ТИСМЕНИЦЬКА  МІСЬКА  РАДА</w:t>
      </w:r>
    </w:p>
    <w:p w:rsidR="00D11373" w:rsidRPr="00AF11E1" w:rsidRDefault="00D11373" w:rsidP="00D11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uk-UA"/>
        </w:rPr>
      </w:pPr>
      <w:r w:rsidRPr="00AF11E1">
        <w:rPr>
          <w:rFonts w:ascii="Times New Roman" w:eastAsia="Times New Roman" w:hAnsi="Times New Roman" w:cs="Calibri"/>
          <w:b/>
          <w:bCs/>
          <w:lang w:val="uk-UA" w:eastAsia="uk-UA"/>
        </w:rPr>
        <w:t>ІВАНО-ФРАНКІВСЬКА ОБЛАСТЬ</w:t>
      </w:r>
    </w:p>
    <w:p w:rsidR="00D11373" w:rsidRPr="00AF11E1" w:rsidRDefault="00D11373" w:rsidP="00D113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uk-UA"/>
        </w:rPr>
      </w:pPr>
    </w:p>
    <w:p w:rsidR="00D11373" w:rsidRPr="00AF11E1" w:rsidRDefault="00D11373" w:rsidP="00D113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  <w:r w:rsidRPr="00AF11E1">
        <w:rPr>
          <w:rFonts w:ascii="Calibri" w:eastAsia="Times New Roman" w:hAnsi="Calibri" w:cs="Calibri"/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4209D96" wp14:editId="624A4906">
                <wp:simplePos x="0" y="0"/>
                <wp:positionH relativeFrom="column">
                  <wp:posOffset>57150</wp:posOffset>
                </wp:positionH>
                <wp:positionV relativeFrom="line">
                  <wp:posOffset>12700</wp:posOffset>
                </wp:positionV>
                <wp:extent cx="6158230" cy="0"/>
                <wp:effectExtent l="0" t="19050" r="5207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5A8C2" id="Прямая соединительная линия 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4.5pt,1pt" to="489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5C9TwIAAFkEAAAOAAAAZHJzL2Uyb0RvYy54bWysVM1uEzEQviPxDpbv6e6mSZqsuqlQNuFS&#10;oFLLAzhrb9bCa1u2m02EkIAzUh6BV+AAUqUCz7B5I8bOj1q4IEQOztgz8/mbmc97frGqBVoyY7mS&#10;GU5OYoyYLBTlcpHh1zezzhAj64ikRCjJMrxmFl+Mnz45b3TKuqpSgjKDAETatNEZrpzTaRTZomI1&#10;sSdKMwnOUpmaONiaRUQNaQC9FlE3jgdRowzVRhXMWjjNd048DvhlyQr3qiwtc0hkGLi5sJqwzv0a&#10;jc9JujBEV7zY0yD/wKImXMKlR6icOIJuDf8DquaFUVaV7qRQdaTKkhcs1ADVJPFv1VxXRLNQCzTH&#10;6mOb7P+DLV4urwziNMMjjCSpYUTt5+377ab93n7ZbtD2Q/uz/dZ+be/aH+3d9iPY99tPYHtne78/&#10;3qCR72SjbQqAE3llfC+KlbzWl6p4Y5FUk4rIBQsV3aw1XJP4jOhRit9YDXzmzQtFIYbcOhXauipN&#10;7SGhYWgVprc+To+tHCrgcJD0h91TGHJx8EUkPSRqY91zpmrkjQwLLn1jSUqWl9Z5IiQ9hPhjqWZc&#10;iCAOIVGT4f5Z0o9DhlWCU+/1cdYs5hNh0JJ4fYVfKAs8D8OMupU0oFWM0OnedoSLnQ23C+nxoBbg&#10;s7d2Ano7ikfT4XTY6/S6g2mnF+d559ls0usMZslZPz/NJ5M8eeepJb204pQy6dkdxJz0/k4s+2e1&#10;k+FRzsc+RI/RQ8OA7OE/kA7D9PPbKWGu6PrKHIYM+g3B+7fmH8jDPdgPvwjjXwAAAP//AwBQSwME&#10;FAAGAAgAAAAhAA34KdLcAAAABQEAAA8AAABkcnMvZG93bnJldi54bWxMj8FOwzAQRO9I/IO1SFwQ&#10;dSgSbUOcqqqgl1QgQi/cnHhJIuJ1ZLtN+HuWXuC0Gs1o9k22nmwvTuhD50jB3SwBgVQ701Gj4PD+&#10;fLsEEaImo3tHqOAbA6zzy4tMp8aN9IanMjaCSyikWkEb45BKGeoWrQ4zNyCx9+m81ZGlb6TxeuRy&#10;28t5kjxIqzviD60ecNti/VUerYLuZTfuy2JTPL1+HIob8tVue79Q6vpq2jyCiDjFvzD84jM65MxU&#10;uSOZIHoFK14SFcz5sLtaLHlIddYyz+R/+vwHAAD//wMAUEsBAi0AFAAGAAgAAAAhALaDOJL+AAAA&#10;4QEAABMAAAAAAAAAAAAAAAAAAAAAAFtDb250ZW50X1R5cGVzXS54bWxQSwECLQAUAAYACAAAACEA&#10;OP0h/9YAAACUAQAACwAAAAAAAAAAAAAAAAAvAQAAX3JlbHMvLnJlbHNQSwECLQAUAAYACAAAACEA&#10;nP+QvU8CAABZBAAADgAAAAAAAAAAAAAAAAAuAgAAZHJzL2Uyb0RvYy54bWxQSwECLQAUAAYACAAA&#10;ACEADfgp0twAAAAFAQAADwAAAAAAAAAAAAAAAACpBAAAZHJzL2Rvd25yZXYueG1sUEsFBgAAAAAE&#10;AAQA8wAAALIFAAAAAA==&#10;" strokeweight="4.5pt">
                <w10:wrap anchory="line"/>
              </v:line>
            </w:pict>
          </mc:Fallback>
        </mc:AlternateContent>
      </w:r>
    </w:p>
    <w:p w:rsidR="00D11373" w:rsidRPr="00AF11E1" w:rsidRDefault="00D11373" w:rsidP="00D11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</w:pPr>
      <w:r w:rsidRPr="00AF11E1">
        <w:rPr>
          <w:rFonts w:ascii="Times New Roman" w:eastAsia="Times New Roman" w:hAnsi="Times New Roman" w:cs="Calibri"/>
          <w:b/>
          <w:bCs/>
          <w:sz w:val="36"/>
          <w:szCs w:val="36"/>
          <w:lang w:val="uk-UA" w:eastAsia="uk-UA"/>
        </w:rPr>
        <w:t xml:space="preserve">Р О З П О Р Я Д Ж Е Н </w:t>
      </w:r>
      <w:proofErr w:type="spellStart"/>
      <w:r w:rsidRPr="00AF11E1">
        <w:rPr>
          <w:rFonts w:ascii="Times New Roman" w:eastAsia="Times New Roman" w:hAnsi="Times New Roman" w:cs="Calibri"/>
          <w:b/>
          <w:bCs/>
          <w:sz w:val="36"/>
          <w:szCs w:val="36"/>
          <w:lang w:val="uk-UA" w:eastAsia="uk-UA"/>
        </w:rPr>
        <w:t>Н</w:t>
      </w:r>
      <w:proofErr w:type="spellEnd"/>
      <w:r w:rsidRPr="00AF11E1">
        <w:rPr>
          <w:rFonts w:ascii="Times New Roman" w:eastAsia="Times New Roman" w:hAnsi="Times New Roman" w:cs="Calibri"/>
          <w:b/>
          <w:bCs/>
          <w:sz w:val="36"/>
          <w:szCs w:val="36"/>
          <w:lang w:val="uk-UA" w:eastAsia="uk-UA"/>
        </w:rPr>
        <w:t xml:space="preserve"> Я</w:t>
      </w:r>
    </w:p>
    <w:p w:rsidR="00D11373" w:rsidRPr="00AF11E1" w:rsidRDefault="00D11373" w:rsidP="00D11373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:rsidR="00D11373" w:rsidRPr="00AF11E1" w:rsidRDefault="00D11373" w:rsidP="00D113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</w:pPr>
    </w:p>
    <w:p w:rsidR="00D11373" w:rsidRPr="00AF11E1" w:rsidRDefault="008B1CEB" w:rsidP="00D113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  <w:t>в</w:t>
      </w:r>
      <w:r w:rsidR="00D11373" w:rsidRPr="00AF11E1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  <w:t>ід</w:t>
      </w:r>
      <w:r w:rsidR="00BC5C86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  <w:t xml:space="preserve"> 25 травня </w:t>
      </w:r>
      <w:r w:rsidR="00D11373" w:rsidRPr="00AF11E1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  <w:t>2021 р</w:t>
      </w:r>
      <w:r w:rsidR="00D11373" w:rsidRPr="00AF11E1"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  <w:t>оку</w:t>
      </w:r>
      <w:r w:rsidR="00D11373" w:rsidRPr="00AF11E1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  <w:t xml:space="preserve">  №</w:t>
      </w:r>
      <w:r w:rsidR="00BC5C86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  <w:t>139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  <w:t>-р</w:t>
      </w:r>
    </w:p>
    <w:p w:rsidR="00D11373" w:rsidRDefault="00D11373" w:rsidP="00D1137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1373" w:rsidRPr="00042D45" w:rsidRDefault="00D11373" w:rsidP="00D1137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D45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результати </w:t>
      </w:r>
      <w:r w:rsidRPr="00042D45">
        <w:rPr>
          <w:rFonts w:ascii="Times New Roman" w:hAnsi="Times New Roman" w:cs="Times New Roman"/>
          <w:b/>
          <w:sz w:val="28"/>
          <w:szCs w:val="28"/>
          <w:lang w:val="uk-UA"/>
        </w:rPr>
        <w:t>голосування</w:t>
      </w:r>
    </w:p>
    <w:p w:rsidR="00D11373" w:rsidRPr="00042D45" w:rsidRDefault="00D11373" w:rsidP="00D1137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D45">
        <w:rPr>
          <w:rFonts w:ascii="Times New Roman" w:hAnsi="Times New Roman" w:cs="Times New Roman"/>
          <w:b/>
          <w:sz w:val="28"/>
          <w:szCs w:val="28"/>
          <w:lang w:val="uk-UA"/>
        </w:rPr>
        <w:t>за проекти Бюджету участі</w:t>
      </w:r>
    </w:p>
    <w:p w:rsidR="00D11373" w:rsidRDefault="00D11373" w:rsidP="00D1137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D45">
        <w:rPr>
          <w:rFonts w:ascii="Times New Roman" w:hAnsi="Times New Roman" w:cs="Times New Roman"/>
          <w:b/>
          <w:sz w:val="28"/>
          <w:szCs w:val="28"/>
          <w:lang w:val="uk-UA"/>
        </w:rPr>
        <w:t>Тисменицької міської ради на 2021 рік</w:t>
      </w:r>
    </w:p>
    <w:p w:rsidR="00D11373" w:rsidRPr="00BE462A" w:rsidRDefault="00D11373" w:rsidP="00D1137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1373" w:rsidRDefault="00D11373" w:rsidP="00D11373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22130">
        <w:rPr>
          <w:rFonts w:ascii="Times New Roman" w:hAnsi="Times New Roman" w:cs="Times New Roman"/>
          <w:sz w:val="28"/>
          <w:szCs w:val="28"/>
          <w:lang w:val="uk-UA"/>
        </w:rPr>
        <w:t>Відповідно до рішення  Тисменицької міської ради</w:t>
      </w:r>
      <w:r w:rsidRPr="001221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 25 грудня  </w:t>
      </w:r>
      <w:r w:rsidR="00FA71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</w:t>
      </w:r>
      <w:r w:rsidRPr="001221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2020 року № 32-1/2020</w:t>
      </w:r>
      <w:r w:rsidRPr="0012213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«</w:t>
      </w:r>
      <w:r w:rsidRPr="0012213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Про затвердження Програми Бюджет участі Тисменицької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міської ради на 2021-2025 роки»,</w:t>
      </w:r>
      <w:r w:rsidRPr="001221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керуючись Положенням про Бюджет участі Тисменицької міської ради на 2021-2025 роки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згідно Протоколу від 25.05.2021 №2 засідання ради експертів Бюджету участі Тисменицької міської ради затвердила:</w:t>
      </w:r>
    </w:p>
    <w:p w:rsidR="00D11373" w:rsidRPr="00FF4DF1" w:rsidRDefault="00D11373" w:rsidP="00D11373">
      <w:pPr>
        <w:keepLines/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Рейтинг проектів-переможців голосування Бюджету участі на </w:t>
      </w:r>
      <w:r w:rsidR="00FA71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2021 рік:</w:t>
      </w:r>
    </w:p>
    <w:p w:rsidR="00D11373" w:rsidRDefault="00D11373" w:rsidP="00D11373">
      <w:pPr>
        <w:spacing w:after="0"/>
        <w:ind w:left="567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200" w:type="dxa"/>
        <w:tblInd w:w="-5" w:type="dxa"/>
        <w:tblLook w:val="04A0" w:firstRow="1" w:lastRow="0" w:firstColumn="1" w:lastColumn="0" w:noHBand="0" w:noVBand="1"/>
      </w:tblPr>
      <w:tblGrid>
        <w:gridCol w:w="890"/>
        <w:gridCol w:w="1095"/>
        <w:gridCol w:w="2551"/>
        <w:gridCol w:w="1266"/>
        <w:gridCol w:w="1768"/>
        <w:gridCol w:w="1630"/>
      </w:tblGrid>
      <w:tr w:rsidR="00D11373" w:rsidTr="00FA71C1">
        <w:tc>
          <w:tcPr>
            <w:tcW w:w="890" w:type="dxa"/>
          </w:tcPr>
          <w:p w:rsidR="00D11373" w:rsidRDefault="00D11373" w:rsidP="00FC3718">
            <w:pPr>
              <w:tabs>
                <w:tab w:val="left" w:pos="455"/>
                <w:tab w:val="left" w:pos="598"/>
              </w:tabs>
              <w:ind w:right="4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01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Рей</w:t>
            </w:r>
          </w:p>
          <w:p w:rsidR="00D11373" w:rsidRPr="00EF0148" w:rsidRDefault="00D11373" w:rsidP="00FC3718">
            <w:pPr>
              <w:tabs>
                <w:tab w:val="left" w:pos="456"/>
              </w:tabs>
              <w:ind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EF01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тинг</w:t>
            </w:r>
            <w:proofErr w:type="spellEnd"/>
          </w:p>
        </w:tc>
        <w:tc>
          <w:tcPr>
            <w:tcW w:w="1095" w:type="dxa"/>
          </w:tcPr>
          <w:p w:rsidR="00D11373" w:rsidRDefault="00D11373" w:rsidP="00FC3718">
            <w:pPr>
              <w:ind w:left="-53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        №</w:t>
            </w:r>
          </w:p>
          <w:p w:rsidR="00D11373" w:rsidRDefault="00D11373" w:rsidP="00FC3718">
            <w:pPr>
              <w:ind w:left="-538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проекту</w:t>
            </w:r>
          </w:p>
          <w:p w:rsidR="00D11373" w:rsidRDefault="00D11373" w:rsidP="00FC3718">
            <w:pPr>
              <w:ind w:left="-53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11373" w:rsidRPr="00EF0148" w:rsidRDefault="00D11373" w:rsidP="00FC3718">
            <w:pPr>
              <w:ind w:left="-288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D11373" w:rsidRPr="00EF0148" w:rsidRDefault="00D11373" w:rsidP="00FC3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01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проекту</w:t>
            </w:r>
          </w:p>
        </w:tc>
        <w:tc>
          <w:tcPr>
            <w:tcW w:w="1266" w:type="dxa"/>
          </w:tcPr>
          <w:p w:rsidR="00D11373" w:rsidRPr="00EF0148" w:rsidRDefault="00D11373" w:rsidP="00FC3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01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Загальна вартість проекту, </w:t>
            </w:r>
            <w:proofErr w:type="spellStart"/>
            <w:r w:rsidRPr="00EF01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1768" w:type="dxa"/>
          </w:tcPr>
          <w:p w:rsidR="00D11373" w:rsidRPr="00EF0148" w:rsidRDefault="00D11373" w:rsidP="00FC3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01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Фінансування проекту з місцевого бюджету, </w:t>
            </w:r>
            <w:proofErr w:type="spellStart"/>
            <w:r w:rsidRPr="00EF01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1630" w:type="dxa"/>
          </w:tcPr>
          <w:p w:rsidR="00D11373" w:rsidRDefault="00D11373" w:rsidP="00FC3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EF01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Співфінан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  <w:p w:rsidR="00D11373" w:rsidRPr="00EF0148" w:rsidRDefault="00D11373" w:rsidP="00FC3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EF01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сування</w:t>
            </w:r>
            <w:proofErr w:type="spellEnd"/>
            <w:r w:rsidRPr="00EF01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проекту з інших джерел (зазначити), </w:t>
            </w:r>
            <w:proofErr w:type="spellStart"/>
            <w:r w:rsidRPr="00EF01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</w:p>
        </w:tc>
      </w:tr>
      <w:tr w:rsidR="00D11373" w:rsidTr="00FA71C1">
        <w:tc>
          <w:tcPr>
            <w:tcW w:w="890" w:type="dxa"/>
          </w:tcPr>
          <w:p w:rsidR="00D11373" w:rsidRPr="00FF4DF1" w:rsidRDefault="00D11373" w:rsidP="00FC3718">
            <w:pPr>
              <w:tabs>
                <w:tab w:val="left" w:pos="455"/>
              </w:tabs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095" w:type="dxa"/>
          </w:tcPr>
          <w:p w:rsidR="00D11373" w:rsidRPr="00EF0148" w:rsidRDefault="00D11373" w:rsidP="00FC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0002</w:t>
            </w:r>
          </w:p>
        </w:tc>
        <w:tc>
          <w:tcPr>
            <w:tcW w:w="2551" w:type="dxa"/>
          </w:tcPr>
          <w:p w:rsidR="00D11373" w:rsidRPr="00EF0148" w:rsidRDefault="00D11373" w:rsidP="00FC3718">
            <w:pPr>
              <w:ind w:right="-18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 Оснащення Слобідської гімназії звуковим обладнанням – запорука покращення навчально - виховного процесу» (</w:t>
            </w:r>
            <w:proofErr w:type="spellStart"/>
            <w:r w:rsidRPr="00EF0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с.Слобідка</w:t>
            </w:r>
            <w:proofErr w:type="spellEnd"/>
            <w:r w:rsidRPr="00EF0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266" w:type="dxa"/>
          </w:tcPr>
          <w:p w:rsidR="00D11373" w:rsidRPr="00EF0148" w:rsidRDefault="00D11373" w:rsidP="00FC3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10747,00 </w:t>
            </w:r>
          </w:p>
        </w:tc>
        <w:tc>
          <w:tcPr>
            <w:tcW w:w="1768" w:type="dxa"/>
          </w:tcPr>
          <w:p w:rsidR="00D11373" w:rsidRPr="00EF0148" w:rsidRDefault="00D11373" w:rsidP="00FC37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9747,00</w:t>
            </w:r>
          </w:p>
        </w:tc>
        <w:tc>
          <w:tcPr>
            <w:tcW w:w="1630" w:type="dxa"/>
          </w:tcPr>
          <w:p w:rsidR="00D11373" w:rsidRPr="00EF0148" w:rsidRDefault="00D11373" w:rsidP="00FC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1000,00                          ГО «Ініціатива Слобідки»</w:t>
            </w:r>
          </w:p>
        </w:tc>
      </w:tr>
      <w:tr w:rsidR="00D11373" w:rsidTr="00FA71C1">
        <w:tc>
          <w:tcPr>
            <w:tcW w:w="890" w:type="dxa"/>
          </w:tcPr>
          <w:p w:rsidR="00D11373" w:rsidRDefault="00D11373" w:rsidP="00FC3718">
            <w:pPr>
              <w:tabs>
                <w:tab w:val="left" w:pos="455"/>
              </w:tabs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095" w:type="dxa"/>
          </w:tcPr>
          <w:p w:rsidR="00D11373" w:rsidRPr="00EF0148" w:rsidRDefault="00D11373" w:rsidP="00FC3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0006</w:t>
            </w:r>
          </w:p>
        </w:tc>
        <w:tc>
          <w:tcPr>
            <w:tcW w:w="2551" w:type="dxa"/>
          </w:tcPr>
          <w:p w:rsidR="00D11373" w:rsidRDefault="00D11373" w:rsidP="00FC3718">
            <w:pPr>
              <w:ind w:right="-18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5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Влаштування  автобусних зупинок в с. Студинець та с. </w:t>
            </w:r>
            <w:r w:rsidRPr="00E35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Нова Липівка Липівського старостинського округу Тисменицької міської ради (с. Липівка)</w:t>
            </w:r>
          </w:p>
        </w:tc>
        <w:tc>
          <w:tcPr>
            <w:tcW w:w="1266" w:type="dxa"/>
          </w:tcPr>
          <w:p w:rsidR="00D11373" w:rsidRPr="00FF4DF1" w:rsidRDefault="00D11373" w:rsidP="00FC3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24310,00</w:t>
            </w:r>
          </w:p>
        </w:tc>
        <w:tc>
          <w:tcPr>
            <w:tcW w:w="1768" w:type="dxa"/>
          </w:tcPr>
          <w:p w:rsidR="00D11373" w:rsidRPr="00EF0148" w:rsidRDefault="00D11373" w:rsidP="00FC37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24310,00</w:t>
            </w:r>
          </w:p>
        </w:tc>
        <w:tc>
          <w:tcPr>
            <w:tcW w:w="1630" w:type="dxa"/>
          </w:tcPr>
          <w:p w:rsidR="00D11373" w:rsidRDefault="00D11373" w:rsidP="00FC3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11373" w:rsidTr="00FA71C1">
        <w:tc>
          <w:tcPr>
            <w:tcW w:w="890" w:type="dxa"/>
          </w:tcPr>
          <w:p w:rsidR="00D11373" w:rsidRDefault="00D11373" w:rsidP="00FC3718">
            <w:pPr>
              <w:tabs>
                <w:tab w:val="left" w:pos="455"/>
              </w:tabs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1095" w:type="dxa"/>
          </w:tcPr>
          <w:p w:rsidR="00D11373" w:rsidRPr="00EF0148" w:rsidRDefault="00D11373" w:rsidP="00FC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59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0004</w:t>
            </w:r>
          </w:p>
        </w:tc>
        <w:tc>
          <w:tcPr>
            <w:tcW w:w="2551" w:type="dxa"/>
          </w:tcPr>
          <w:p w:rsidR="00D11373" w:rsidRPr="00E359A2" w:rsidRDefault="00D11373" w:rsidP="00FC3718">
            <w:pPr>
              <w:ind w:right="-18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5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WorkOut</w:t>
            </w:r>
            <w:proofErr w:type="spellEnd"/>
            <w:r w:rsidRPr="00E35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досконалість тіла без зайвого «</w:t>
            </w:r>
            <w:r w:rsidRPr="00E35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заліза»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(с. Старі Кривотули) –</w:t>
            </w:r>
          </w:p>
        </w:tc>
        <w:tc>
          <w:tcPr>
            <w:tcW w:w="1266" w:type="dxa"/>
          </w:tcPr>
          <w:p w:rsidR="00D11373" w:rsidRDefault="00D11373" w:rsidP="00FC3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25000,00 </w:t>
            </w:r>
          </w:p>
        </w:tc>
        <w:tc>
          <w:tcPr>
            <w:tcW w:w="1768" w:type="dxa"/>
          </w:tcPr>
          <w:p w:rsidR="00D11373" w:rsidRPr="00EF0148" w:rsidRDefault="00D11373" w:rsidP="00FC37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25000,00</w:t>
            </w:r>
          </w:p>
        </w:tc>
        <w:tc>
          <w:tcPr>
            <w:tcW w:w="1630" w:type="dxa"/>
          </w:tcPr>
          <w:p w:rsidR="00D11373" w:rsidRDefault="00D11373" w:rsidP="00FC3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11373" w:rsidTr="00FA71C1">
        <w:tc>
          <w:tcPr>
            <w:tcW w:w="890" w:type="dxa"/>
          </w:tcPr>
          <w:p w:rsidR="00D11373" w:rsidRDefault="00D11373" w:rsidP="00FC3718">
            <w:pPr>
              <w:tabs>
                <w:tab w:val="left" w:pos="455"/>
              </w:tabs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095" w:type="dxa"/>
          </w:tcPr>
          <w:p w:rsidR="00D11373" w:rsidRPr="00E359A2" w:rsidRDefault="00D11373" w:rsidP="00FC3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59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0007</w:t>
            </w:r>
          </w:p>
        </w:tc>
        <w:tc>
          <w:tcPr>
            <w:tcW w:w="2551" w:type="dxa"/>
          </w:tcPr>
          <w:p w:rsidR="00FA71C1" w:rsidRDefault="00D11373" w:rsidP="00FC3718">
            <w:pPr>
              <w:ind w:right="-18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5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«Облаштування дитячого майданчика» </w:t>
            </w:r>
          </w:p>
          <w:p w:rsidR="00D11373" w:rsidRPr="00E359A2" w:rsidRDefault="00D11373" w:rsidP="00FC3718">
            <w:pPr>
              <w:ind w:right="-18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5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35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Тисмениця)</w:t>
            </w:r>
          </w:p>
        </w:tc>
        <w:tc>
          <w:tcPr>
            <w:tcW w:w="1266" w:type="dxa"/>
          </w:tcPr>
          <w:p w:rsidR="00D11373" w:rsidRDefault="00D11373" w:rsidP="00FC3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25000,00</w:t>
            </w:r>
          </w:p>
        </w:tc>
        <w:tc>
          <w:tcPr>
            <w:tcW w:w="1768" w:type="dxa"/>
          </w:tcPr>
          <w:p w:rsidR="00D11373" w:rsidRDefault="00D11373" w:rsidP="00FC37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25000,00</w:t>
            </w:r>
          </w:p>
        </w:tc>
        <w:tc>
          <w:tcPr>
            <w:tcW w:w="1630" w:type="dxa"/>
          </w:tcPr>
          <w:p w:rsidR="00D11373" w:rsidRDefault="00D11373" w:rsidP="00FC3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D11373" w:rsidRDefault="00D11373" w:rsidP="00D11373">
      <w:p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1373" w:rsidRPr="00EF0148" w:rsidRDefault="00D11373" w:rsidP="00D11373">
      <w:pPr>
        <w:spacing w:after="0"/>
        <w:ind w:firstLine="851"/>
        <w:jc w:val="both"/>
        <w:rPr>
          <w:rStyle w:val="a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Відділу загальної та організаційної роботи (М. Слубський) забезпечити  оприлюднення результатів голосування на </w:t>
      </w:r>
      <w:r w:rsidRPr="00122130">
        <w:rPr>
          <w:rFonts w:ascii="Times New Roman" w:hAnsi="Times New Roman" w:cs="Times New Roman"/>
          <w:sz w:val="28"/>
          <w:szCs w:val="28"/>
          <w:lang w:val="uk-UA"/>
        </w:rPr>
        <w:t>офіційн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122130">
        <w:rPr>
          <w:rFonts w:ascii="Times New Roman" w:hAnsi="Times New Roman" w:cs="Times New Roman"/>
          <w:sz w:val="28"/>
          <w:szCs w:val="28"/>
          <w:lang w:val="uk-UA"/>
        </w:rPr>
        <w:t xml:space="preserve"> веб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22130">
        <w:rPr>
          <w:rFonts w:ascii="Times New Roman" w:hAnsi="Times New Roman" w:cs="Times New Roman"/>
          <w:sz w:val="28"/>
          <w:szCs w:val="28"/>
          <w:lang w:val="uk-UA"/>
        </w:rPr>
        <w:t>сайт</w:t>
      </w:r>
      <w:r>
        <w:rPr>
          <w:rFonts w:ascii="Times New Roman" w:hAnsi="Times New Roman" w:cs="Times New Roman"/>
          <w:sz w:val="28"/>
          <w:szCs w:val="28"/>
          <w:lang w:val="uk-UA"/>
        </w:rPr>
        <w:t>і Тисменицької міської ради.</w:t>
      </w:r>
    </w:p>
    <w:p w:rsidR="00D11373" w:rsidRDefault="00D11373" w:rsidP="00D11373">
      <w:pPr>
        <w:pStyle w:val="1"/>
        <w:tabs>
          <w:tab w:val="left" w:pos="851"/>
        </w:tabs>
        <w:spacing w:before="0" w:after="0" w:line="240" w:lineRule="auto"/>
        <w:ind w:firstLine="851"/>
        <w:rPr>
          <w:rStyle w:val="a4"/>
          <w:lang w:val="uk-UA"/>
        </w:rPr>
      </w:pPr>
      <w:r>
        <w:rPr>
          <w:rStyle w:val="a4"/>
          <w:lang w:val="uk-UA"/>
        </w:rPr>
        <w:t>3.  Фінансовому відділу ( Г. Василів)</w:t>
      </w:r>
      <w:r w:rsidRPr="009107C9">
        <w:rPr>
          <w:rStyle w:val="a4"/>
          <w:lang w:val="uk-UA"/>
        </w:rPr>
        <w:t xml:space="preserve"> </w:t>
      </w:r>
      <w:r>
        <w:rPr>
          <w:rStyle w:val="a4"/>
          <w:lang w:val="uk-UA"/>
        </w:rPr>
        <w:t>профінансувати процес реалізації проектів-переможців Бюджету участі  Тисменицької міської ради на 2021 рік.</w:t>
      </w:r>
    </w:p>
    <w:p w:rsidR="00D11373" w:rsidRDefault="00D11373" w:rsidP="00D11373">
      <w:pPr>
        <w:spacing w:after="0" w:line="240" w:lineRule="auto"/>
        <w:ind w:firstLine="851"/>
        <w:jc w:val="both"/>
        <w:rPr>
          <w:rStyle w:val="a4"/>
          <w:lang w:val="uk-UA"/>
        </w:rPr>
      </w:pPr>
      <w:r>
        <w:rPr>
          <w:rStyle w:val="a4"/>
          <w:lang w:val="uk-UA"/>
        </w:rPr>
        <w:t>4. В</w:t>
      </w:r>
      <w:r w:rsidRPr="00B248C2">
        <w:rPr>
          <w:rStyle w:val="a4"/>
          <w:lang w:val="uk-UA"/>
        </w:rPr>
        <w:t>ідділу бухгалтерського</w:t>
      </w:r>
      <w:r>
        <w:rPr>
          <w:rStyle w:val="a4"/>
          <w:lang w:val="uk-UA"/>
        </w:rPr>
        <w:t xml:space="preserve"> </w:t>
      </w:r>
      <w:r w:rsidRPr="00B248C2">
        <w:rPr>
          <w:rStyle w:val="a4"/>
          <w:lang w:val="uk-UA"/>
        </w:rPr>
        <w:t>обліку та звітності</w:t>
      </w:r>
      <w:r>
        <w:rPr>
          <w:rStyle w:val="a4"/>
          <w:lang w:val="uk-UA"/>
        </w:rPr>
        <w:t xml:space="preserve"> (М. Стельмах) здійснити видатки</w:t>
      </w:r>
      <w:r w:rsidRPr="00B248C2">
        <w:rPr>
          <w:rStyle w:val="a4"/>
          <w:lang w:val="uk-UA"/>
        </w:rPr>
        <w:t xml:space="preserve"> </w:t>
      </w:r>
      <w:r>
        <w:rPr>
          <w:rStyle w:val="a4"/>
          <w:lang w:val="uk-UA"/>
        </w:rPr>
        <w:t>процесу реалізації проектів-переможців Бюджету участі  Тисменицької міської ради на 2021 рік.</w:t>
      </w:r>
    </w:p>
    <w:p w:rsidR="00D11373" w:rsidRPr="00B248C2" w:rsidRDefault="00D11373" w:rsidP="00D11373">
      <w:pPr>
        <w:pStyle w:val="1"/>
        <w:tabs>
          <w:tab w:val="left" w:pos="993"/>
        </w:tabs>
        <w:spacing w:before="0" w:after="0" w:line="240" w:lineRule="auto"/>
        <w:ind w:firstLine="851"/>
        <w:rPr>
          <w:rStyle w:val="a4"/>
          <w:lang w:val="uk-UA"/>
        </w:rPr>
      </w:pPr>
      <w:r>
        <w:rPr>
          <w:rStyle w:val="a4"/>
          <w:lang w:val="uk-UA"/>
        </w:rPr>
        <w:t xml:space="preserve">5. Відділу проектів та програм розвитку місцевого самоврядування  </w:t>
      </w:r>
      <w:r w:rsidR="00FA71C1">
        <w:rPr>
          <w:rStyle w:val="a4"/>
          <w:lang w:val="uk-UA"/>
        </w:rPr>
        <w:t xml:space="preserve">               </w:t>
      </w:r>
      <w:r>
        <w:rPr>
          <w:rStyle w:val="a4"/>
          <w:lang w:val="uk-UA"/>
        </w:rPr>
        <w:t>(Л. Петруняк) поставити контроль за процесом реалізації проектів-переможців Бюджету участі Тисменицької міської ради на 2021 рік та подання звітності проектами-переможцями.</w:t>
      </w:r>
    </w:p>
    <w:p w:rsidR="00D11373" w:rsidRDefault="00D11373" w:rsidP="00D1137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12213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розпорядження покласти на секретаря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Уляну Микієвич.</w:t>
      </w:r>
    </w:p>
    <w:p w:rsidR="00D11373" w:rsidRDefault="00D11373" w:rsidP="00D1137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4556" w:rsidRDefault="00D11373">
      <w:r w:rsidRPr="00135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Pr="00135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135C84">
        <w:rPr>
          <w:rFonts w:ascii="Times New Roman" w:hAnsi="Times New Roman" w:cs="Times New Roman"/>
          <w:b/>
          <w:sz w:val="28"/>
          <w:szCs w:val="28"/>
          <w:lang w:val="uk-UA"/>
        </w:rPr>
        <w:t>Тетяна Градюк</w:t>
      </w:r>
    </w:p>
    <w:sectPr w:rsidR="0069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FF"/>
    <w:rsid w:val="00694556"/>
    <w:rsid w:val="008B1CEB"/>
    <w:rsid w:val="00BC5C86"/>
    <w:rsid w:val="00CC5D40"/>
    <w:rsid w:val="00D11373"/>
    <w:rsid w:val="00DF77FF"/>
    <w:rsid w:val="00FA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471F"/>
  <w15:chartTrackingRefBased/>
  <w15:docId w15:val="{725157D7-C042-47DF-A30F-4D489CD1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D1137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D11373"/>
    <w:pPr>
      <w:widowControl w:val="0"/>
      <w:shd w:val="clear" w:color="auto" w:fill="FFFFFF"/>
      <w:spacing w:before="600" w:after="240" w:line="326" w:lineRule="exact"/>
      <w:ind w:hanging="340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1512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2021-05-27T13:50:00Z</dcterms:created>
  <dcterms:modified xsi:type="dcterms:W3CDTF">2021-05-27T13:51:00Z</dcterms:modified>
</cp:coreProperties>
</file>